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widowControl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ind w:right="-148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惠州金华悦国际酒店位置图</w:t>
      </w:r>
    </w:p>
    <w:p>
      <w:pPr>
        <w:ind w:right="-148"/>
        <w:jc w:val="center"/>
        <w:rPr>
          <w:rFonts w:eastAsia="黑体"/>
          <w:b/>
          <w:sz w:val="44"/>
          <w:szCs w:val="44"/>
        </w:rPr>
      </w:pPr>
    </w:p>
    <w:p>
      <w:pPr>
        <w:ind w:right="640"/>
      </w:pPr>
      <w:r>
        <w:drawing>
          <wp:inline distT="0" distB="0" distL="0" distR="0">
            <wp:extent cx="5732780" cy="3781425"/>
            <wp:effectExtent l="19050" t="0" r="1223" b="0"/>
            <wp:docPr id="3" name="图片 6" descr="9LHVEGSRP`FSNIE2RRD%2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9LHVEGSRP`FSNIE2RRD%2M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7974" cy="378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640"/>
        <w:rPr>
          <w:sz w:val="24"/>
        </w:rPr>
      </w:pPr>
    </w:p>
    <w:p>
      <w:pPr>
        <w:spacing w:line="360" w:lineRule="auto"/>
        <w:ind w:right="640"/>
        <w:rPr>
          <w:sz w:val="24"/>
        </w:rPr>
      </w:pPr>
      <w:r>
        <w:rPr>
          <w:rFonts w:hint="eastAsia" w:hAnsi="宋体"/>
          <w:sz w:val="24"/>
        </w:rPr>
        <w:t>理论培训</w:t>
      </w:r>
      <w:r>
        <w:rPr>
          <w:rFonts w:hAnsi="宋体"/>
          <w:sz w:val="24"/>
        </w:rPr>
        <w:t>地点：惠州金华悦国际酒店</w:t>
      </w:r>
    </w:p>
    <w:p>
      <w:pPr>
        <w:spacing w:line="360" w:lineRule="auto"/>
        <w:ind w:right="640"/>
        <w:rPr>
          <w:sz w:val="24"/>
        </w:rPr>
      </w:pPr>
      <w:r>
        <w:rPr>
          <w:rFonts w:hAnsi="宋体"/>
          <w:sz w:val="24"/>
        </w:rPr>
        <w:t>电话：</w:t>
      </w:r>
      <w:r>
        <w:rPr>
          <w:sz w:val="24"/>
        </w:rPr>
        <w:t>0752-2088888</w:t>
      </w:r>
    </w:p>
    <w:p>
      <w:pPr>
        <w:spacing w:line="360" w:lineRule="auto"/>
        <w:ind w:right="640"/>
        <w:rPr>
          <w:sz w:val="24"/>
        </w:rPr>
      </w:pPr>
      <w:r>
        <w:rPr>
          <w:rFonts w:hAnsi="宋体"/>
          <w:sz w:val="24"/>
        </w:rPr>
        <w:t>网址：</w:t>
      </w:r>
      <w:r>
        <w:fldChar w:fldCharType="begin"/>
      </w:r>
      <w:r>
        <w:instrText xml:space="preserve"> HYPERLINK "http://www.jinhuayue.cn/" </w:instrText>
      </w:r>
      <w:r>
        <w:fldChar w:fldCharType="separate"/>
      </w:r>
      <w:r>
        <w:rPr>
          <w:sz w:val="24"/>
        </w:rPr>
        <w:t>http://www.jinhuayue.cn/</w:t>
      </w:r>
      <w:r>
        <w:rPr>
          <w:sz w:val="24"/>
        </w:rPr>
        <w:fldChar w:fldCharType="end"/>
      </w:r>
    </w:p>
    <w:p>
      <w:pPr>
        <w:spacing w:line="360" w:lineRule="auto"/>
        <w:ind w:right="640"/>
        <w:rPr>
          <w:sz w:val="24"/>
        </w:rPr>
      </w:pPr>
      <w:r>
        <w:rPr>
          <w:rFonts w:hAnsi="宋体"/>
          <w:sz w:val="24"/>
        </w:rPr>
        <w:t>地址：惠州市惠城区下埔大道</w:t>
      </w:r>
      <w:r>
        <w:rPr>
          <w:sz w:val="24"/>
        </w:rPr>
        <w:t>28</w:t>
      </w:r>
      <w:r>
        <w:rPr>
          <w:rFonts w:hAnsi="宋体"/>
          <w:sz w:val="24"/>
        </w:rPr>
        <w:t>号</w:t>
      </w:r>
    </w:p>
    <w:p>
      <w:pPr>
        <w:spacing w:line="360" w:lineRule="auto"/>
        <w:ind w:right="640"/>
        <w:rPr>
          <w:sz w:val="24"/>
        </w:rPr>
      </w:pPr>
      <w:r>
        <w:rPr>
          <w:rFonts w:hAnsi="宋体"/>
          <w:sz w:val="24"/>
        </w:rPr>
        <w:t>乘车路线：自驾车可直接前往酒店；乘坐大巴者可坐到惠州汽车总站然后转乘的士或公交抵达；酒店附近公交车站有：下铺站（</w:t>
      </w:r>
      <w:r>
        <w:rPr>
          <w:sz w:val="24"/>
        </w:rPr>
        <w:t>6</w:t>
      </w:r>
      <w:r>
        <w:rPr>
          <w:rFonts w:hAnsi="宋体"/>
          <w:sz w:val="24"/>
        </w:rPr>
        <w:t>路、</w:t>
      </w:r>
      <w:r>
        <w:rPr>
          <w:sz w:val="24"/>
        </w:rPr>
        <w:t>8</w:t>
      </w:r>
      <w:r>
        <w:rPr>
          <w:rFonts w:hAnsi="宋体"/>
          <w:sz w:val="24"/>
        </w:rPr>
        <w:t>路、</w:t>
      </w:r>
      <w:r>
        <w:rPr>
          <w:sz w:val="24"/>
        </w:rPr>
        <w:t>29</w:t>
      </w:r>
      <w:r>
        <w:rPr>
          <w:rFonts w:hAnsi="宋体"/>
          <w:sz w:val="24"/>
        </w:rPr>
        <w:t>路、</w:t>
      </w:r>
      <w:r>
        <w:rPr>
          <w:sz w:val="24"/>
        </w:rPr>
        <w:t>46</w:t>
      </w:r>
      <w:r>
        <w:rPr>
          <w:rFonts w:hAnsi="宋体"/>
          <w:sz w:val="24"/>
        </w:rPr>
        <w:t>路）、西枝江桥站（</w:t>
      </w:r>
      <w:r>
        <w:rPr>
          <w:sz w:val="24"/>
        </w:rPr>
        <w:t>9</w:t>
      </w:r>
      <w:r>
        <w:rPr>
          <w:rFonts w:hAnsi="宋体"/>
          <w:sz w:val="24"/>
        </w:rPr>
        <w:t>路、</w:t>
      </w:r>
      <w:r>
        <w:rPr>
          <w:sz w:val="24"/>
        </w:rPr>
        <w:t>13</w:t>
      </w:r>
      <w:r>
        <w:rPr>
          <w:rFonts w:hAnsi="宋体"/>
          <w:sz w:val="24"/>
        </w:rPr>
        <w:t>路、</w:t>
      </w:r>
      <w:r>
        <w:rPr>
          <w:sz w:val="24"/>
        </w:rPr>
        <w:t>27</w:t>
      </w:r>
      <w:r>
        <w:rPr>
          <w:rFonts w:hAnsi="宋体"/>
          <w:sz w:val="24"/>
        </w:rPr>
        <w:t>路、</w:t>
      </w:r>
      <w:r>
        <w:rPr>
          <w:sz w:val="24"/>
        </w:rPr>
        <w:t>29</w:t>
      </w:r>
      <w:r>
        <w:rPr>
          <w:rFonts w:hAnsi="宋体"/>
          <w:sz w:val="24"/>
        </w:rPr>
        <w:t>路、</w:t>
      </w:r>
      <w:r>
        <w:rPr>
          <w:sz w:val="24"/>
        </w:rPr>
        <w:t>203</w:t>
      </w:r>
      <w:r>
        <w:rPr>
          <w:rFonts w:hAnsi="宋体"/>
          <w:sz w:val="24"/>
        </w:rPr>
        <w:t>路）。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64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  <w:rFonts w:ascii="宋体" w:hAnsi="宋体"/>
        <w:sz w:val="24"/>
      </w:rPr>
    </w:pPr>
    <w:r>
      <w:rPr>
        <w:rStyle w:val="9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9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9"/>
        <w:rFonts w:ascii="宋体" w:hAnsi="宋体"/>
        <w:sz w:val="24"/>
      </w:rPr>
      <w:t>5</w:t>
    </w:r>
    <w:r>
      <w:rPr>
        <w:rFonts w:ascii="宋体" w:hAnsi="宋体"/>
        <w:sz w:val="24"/>
      </w:rPr>
      <w:fldChar w:fldCharType="end"/>
    </w:r>
    <w:r>
      <w:rPr>
        <w:rStyle w:val="9"/>
        <w:rFonts w:hint="eastAsia" w:ascii="宋体" w:hAnsi="宋体"/>
        <w:sz w:val="24"/>
      </w:rPr>
      <w:t xml:space="preserve"> —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9A"/>
    <w:rsid w:val="00007E88"/>
    <w:rsid w:val="00016D6A"/>
    <w:rsid w:val="00023BEC"/>
    <w:rsid w:val="00025E7C"/>
    <w:rsid w:val="00033756"/>
    <w:rsid w:val="00035495"/>
    <w:rsid w:val="000403E7"/>
    <w:rsid w:val="00042F5B"/>
    <w:rsid w:val="00050410"/>
    <w:rsid w:val="00054DE1"/>
    <w:rsid w:val="000751D7"/>
    <w:rsid w:val="00092C58"/>
    <w:rsid w:val="00097EF4"/>
    <w:rsid w:val="000A1FEC"/>
    <w:rsid w:val="000B5C91"/>
    <w:rsid w:val="000C1A8B"/>
    <w:rsid w:val="00140771"/>
    <w:rsid w:val="00167E66"/>
    <w:rsid w:val="00172A27"/>
    <w:rsid w:val="001F2909"/>
    <w:rsid w:val="001F4A3A"/>
    <w:rsid w:val="00200B2F"/>
    <w:rsid w:val="00225870"/>
    <w:rsid w:val="002266D0"/>
    <w:rsid w:val="00230CD1"/>
    <w:rsid w:val="00230ED3"/>
    <w:rsid w:val="00241E84"/>
    <w:rsid w:val="002429CD"/>
    <w:rsid w:val="00255FD3"/>
    <w:rsid w:val="00267F89"/>
    <w:rsid w:val="00284F26"/>
    <w:rsid w:val="00292A13"/>
    <w:rsid w:val="002A3E37"/>
    <w:rsid w:val="002A69B7"/>
    <w:rsid w:val="002B00BC"/>
    <w:rsid w:val="002B79FF"/>
    <w:rsid w:val="002D37A6"/>
    <w:rsid w:val="0032502C"/>
    <w:rsid w:val="00335845"/>
    <w:rsid w:val="003373B2"/>
    <w:rsid w:val="0035326C"/>
    <w:rsid w:val="00376E31"/>
    <w:rsid w:val="003A1B3C"/>
    <w:rsid w:val="003B2EA4"/>
    <w:rsid w:val="003B4E7F"/>
    <w:rsid w:val="003C5110"/>
    <w:rsid w:val="003C57BF"/>
    <w:rsid w:val="003F5857"/>
    <w:rsid w:val="00407AFD"/>
    <w:rsid w:val="0043696B"/>
    <w:rsid w:val="004741C3"/>
    <w:rsid w:val="004872BC"/>
    <w:rsid w:val="00492188"/>
    <w:rsid w:val="0049476C"/>
    <w:rsid w:val="004974DA"/>
    <w:rsid w:val="004B7C7F"/>
    <w:rsid w:val="004C6727"/>
    <w:rsid w:val="004E5CF2"/>
    <w:rsid w:val="004E6E8A"/>
    <w:rsid w:val="0051200E"/>
    <w:rsid w:val="0053662E"/>
    <w:rsid w:val="00542719"/>
    <w:rsid w:val="005554D5"/>
    <w:rsid w:val="005563AA"/>
    <w:rsid w:val="005654FA"/>
    <w:rsid w:val="00571DDC"/>
    <w:rsid w:val="005766F2"/>
    <w:rsid w:val="0059143A"/>
    <w:rsid w:val="0059146B"/>
    <w:rsid w:val="00610A2C"/>
    <w:rsid w:val="006131E4"/>
    <w:rsid w:val="006519F1"/>
    <w:rsid w:val="006622D3"/>
    <w:rsid w:val="006935FC"/>
    <w:rsid w:val="006A78ED"/>
    <w:rsid w:val="006B19B4"/>
    <w:rsid w:val="006B439A"/>
    <w:rsid w:val="006C0F41"/>
    <w:rsid w:val="006F1D7C"/>
    <w:rsid w:val="00701D09"/>
    <w:rsid w:val="00706225"/>
    <w:rsid w:val="00712435"/>
    <w:rsid w:val="00721A21"/>
    <w:rsid w:val="00751381"/>
    <w:rsid w:val="007566B2"/>
    <w:rsid w:val="00762F77"/>
    <w:rsid w:val="0076628E"/>
    <w:rsid w:val="007E27BB"/>
    <w:rsid w:val="008070AD"/>
    <w:rsid w:val="008139E0"/>
    <w:rsid w:val="008373D4"/>
    <w:rsid w:val="008722D2"/>
    <w:rsid w:val="00882429"/>
    <w:rsid w:val="008C0B71"/>
    <w:rsid w:val="00901A7E"/>
    <w:rsid w:val="00911007"/>
    <w:rsid w:val="00923E70"/>
    <w:rsid w:val="00931BA0"/>
    <w:rsid w:val="00934646"/>
    <w:rsid w:val="00940620"/>
    <w:rsid w:val="00950317"/>
    <w:rsid w:val="009843F6"/>
    <w:rsid w:val="0099170A"/>
    <w:rsid w:val="00994175"/>
    <w:rsid w:val="009F7495"/>
    <w:rsid w:val="00A1153F"/>
    <w:rsid w:val="00A32339"/>
    <w:rsid w:val="00A43563"/>
    <w:rsid w:val="00A4660D"/>
    <w:rsid w:val="00A55388"/>
    <w:rsid w:val="00A56F01"/>
    <w:rsid w:val="00A81354"/>
    <w:rsid w:val="00AE6C30"/>
    <w:rsid w:val="00B354D3"/>
    <w:rsid w:val="00B51400"/>
    <w:rsid w:val="00B56433"/>
    <w:rsid w:val="00B57529"/>
    <w:rsid w:val="00B57F2F"/>
    <w:rsid w:val="00B9056F"/>
    <w:rsid w:val="00B911CD"/>
    <w:rsid w:val="00B95A7F"/>
    <w:rsid w:val="00B96B52"/>
    <w:rsid w:val="00BB2E4C"/>
    <w:rsid w:val="00BC60C1"/>
    <w:rsid w:val="00BD59CD"/>
    <w:rsid w:val="00BD685A"/>
    <w:rsid w:val="00BE2285"/>
    <w:rsid w:val="00BE3477"/>
    <w:rsid w:val="00C01787"/>
    <w:rsid w:val="00C041E3"/>
    <w:rsid w:val="00C07959"/>
    <w:rsid w:val="00C67F1A"/>
    <w:rsid w:val="00C82C3F"/>
    <w:rsid w:val="00C90C9D"/>
    <w:rsid w:val="00D0241D"/>
    <w:rsid w:val="00D40FE3"/>
    <w:rsid w:val="00D85FDD"/>
    <w:rsid w:val="00D8751B"/>
    <w:rsid w:val="00DD33D7"/>
    <w:rsid w:val="00DD7087"/>
    <w:rsid w:val="00DE03D5"/>
    <w:rsid w:val="00DE584D"/>
    <w:rsid w:val="00DE7990"/>
    <w:rsid w:val="00DF31E6"/>
    <w:rsid w:val="00E22D08"/>
    <w:rsid w:val="00E3351F"/>
    <w:rsid w:val="00E70705"/>
    <w:rsid w:val="00EC6C04"/>
    <w:rsid w:val="00ED14AA"/>
    <w:rsid w:val="00F503B9"/>
    <w:rsid w:val="00F5482F"/>
    <w:rsid w:val="00F80044"/>
    <w:rsid w:val="00F83BBF"/>
    <w:rsid w:val="00F8573A"/>
    <w:rsid w:val="00FA6EB6"/>
    <w:rsid w:val="00FC1E0B"/>
    <w:rsid w:val="00FE5896"/>
    <w:rsid w:val="00FF6EF1"/>
    <w:rsid w:val="13ED103F"/>
    <w:rsid w:val="39562A1C"/>
    <w:rsid w:val="49C54E14"/>
    <w:rsid w:val="53533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949" w:leftChars="305" w:right="529" w:rightChars="252" w:hanging="309" w:hangingChars="70"/>
      <w:jc w:val="center"/>
    </w:pPr>
    <w:rPr>
      <w:rFonts w:ascii="宋体"/>
      <w:b/>
      <w:bCs/>
      <w:sz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6">
    <w:name w:val="批注框文本 Char"/>
    <w:basedOn w:val="8"/>
    <w:link w:val="5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250</Words>
  <Characters>1425</Characters>
  <Lines>11</Lines>
  <Paragraphs>3</Paragraphs>
  <ScaleCrop>false</ScaleCrop>
  <LinksUpToDate>false</LinksUpToDate>
  <CharactersWithSpaces>1672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2015-08-20T13:48:00Z</dcterms:created>
  <dc:creator>翟宇洲</dc:creator>
  <cp:lastModifiedBy>Administrator</cp:lastModifiedBy>
  <cp:lastPrinted>2017-12-05T02:58:00Z</cp:lastPrinted>
  <dcterms:modified xsi:type="dcterms:W3CDTF">2017-12-05T03:17:15Z</dcterms:modified>
  <dc:title>惠市环函〔2009〕号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